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387D" w:rsidRPr="007339E3" w:rsidRDefault="007339E3" w:rsidP="007339E3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запланированных мероприятиях по закупке нового оборудования для </w:t>
      </w:r>
      <w:r w:rsidRPr="007339E3">
        <w:rPr>
          <w:b/>
          <w:sz w:val="28"/>
          <w:szCs w:val="28"/>
        </w:rPr>
        <w:t xml:space="preserve">ГБУЗРК «КРКПБ № 1им. </w:t>
      </w:r>
      <w:proofErr w:type="spellStart"/>
      <w:r w:rsidRPr="007339E3">
        <w:rPr>
          <w:b/>
          <w:sz w:val="28"/>
          <w:szCs w:val="28"/>
        </w:rPr>
        <w:t>Н.И.Балабана</w:t>
      </w:r>
      <w:proofErr w:type="spellEnd"/>
      <w:r w:rsidRPr="007339E3">
        <w:rPr>
          <w:b/>
          <w:sz w:val="28"/>
          <w:szCs w:val="28"/>
        </w:rPr>
        <w:t>»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1134"/>
        <w:gridCol w:w="2410"/>
        <w:gridCol w:w="1345"/>
      </w:tblGrid>
      <w:tr w:rsidR="000C567F" w:rsidRPr="000C567F" w:rsidTr="007339E3">
        <w:trPr>
          <w:trHeight w:val="747"/>
        </w:trPr>
        <w:tc>
          <w:tcPr>
            <w:tcW w:w="1101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</w:tc>
        <w:tc>
          <w:tcPr>
            <w:tcW w:w="1842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 xml:space="preserve">Медицинская организация </w:t>
            </w:r>
          </w:p>
        </w:tc>
        <w:tc>
          <w:tcPr>
            <w:tcW w:w="2835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1134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 xml:space="preserve">Сумма финансирования </w:t>
            </w:r>
          </w:p>
        </w:tc>
        <w:tc>
          <w:tcPr>
            <w:tcW w:w="2410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345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>Данные о сроке</w:t>
            </w:r>
          </w:p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2"/>
                <w:szCs w:val="22"/>
              </w:rPr>
            </w:pPr>
            <w:r w:rsidRPr="000C567F">
              <w:rPr>
                <w:b/>
                <w:sz w:val="22"/>
                <w:szCs w:val="22"/>
              </w:rPr>
              <w:t xml:space="preserve">ввода объекта в эксплуатацию </w:t>
            </w:r>
          </w:p>
        </w:tc>
      </w:tr>
      <w:tr w:rsidR="000C567F" w:rsidRPr="000C567F" w:rsidTr="007339E3">
        <w:trPr>
          <w:trHeight w:val="1106"/>
        </w:trPr>
        <w:tc>
          <w:tcPr>
            <w:tcW w:w="1101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56D6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>ГБУЗ РК «КРКПБ № 1 им.Н.И.Балабана»</w:t>
            </w:r>
          </w:p>
        </w:tc>
        <w:tc>
          <w:tcPr>
            <w:tcW w:w="2835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  <w:r w:rsidRPr="00993AD5">
              <w:t>Набор реанимационный (базовая комплектация)</w:t>
            </w:r>
          </w:p>
        </w:tc>
        <w:tc>
          <w:tcPr>
            <w:tcW w:w="1134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6D6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7856D6" w:rsidRPr="000C567F" w:rsidRDefault="007856D6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07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  <w:r w:rsidRPr="00993AD5">
              <w:t>Допплеровский прибор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106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  <w:r w:rsidRPr="00993AD5">
              <w:t>Аппарат искусственного дыхания портативный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17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  <w:proofErr w:type="spellStart"/>
            <w:r w:rsidRPr="00993AD5">
              <w:t>Рентгендиагностический</w:t>
            </w:r>
            <w:proofErr w:type="spellEnd"/>
            <w:r w:rsidRPr="00993AD5">
              <w:t xml:space="preserve"> комплекс на   2 рабочих места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9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Аппарат для </w:t>
            </w:r>
            <w:proofErr w:type="spellStart"/>
            <w:r w:rsidRPr="00993AD5">
              <w:t>трансцеребральной</w:t>
            </w:r>
            <w:proofErr w:type="spellEnd"/>
            <w:r w:rsidRPr="00993AD5">
              <w:t xml:space="preserve"> импульсной электротерапии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9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низкочастотной электростатической терапии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местной дарсонвализации портативный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Аппарат </w:t>
            </w:r>
            <w:proofErr w:type="spellStart"/>
            <w:r w:rsidRPr="00993AD5">
              <w:t>ультратонотерапии</w:t>
            </w:r>
            <w:proofErr w:type="spellEnd"/>
            <w:r w:rsidRPr="00993AD5">
              <w:t xml:space="preserve"> стационарный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706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магнитотерапии портативный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0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для ультравысокочастотной терапии стационарный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375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для ультравысокочастотной терапии портативный переносной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84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313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Аппарат лазерной терапии с набором излучателей и </w:t>
            </w:r>
            <w:proofErr w:type="spellStart"/>
            <w:r w:rsidRPr="00993AD5">
              <w:t>световодов</w:t>
            </w:r>
            <w:proofErr w:type="spellEnd"/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106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для локальных ультрафиолетовых облучений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940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для общих ультрафиолетовых облучений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Облучатель бактерицидный передвижной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54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Аппарат </w:t>
            </w:r>
            <w:proofErr w:type="spellStart"/>
            <w:r w:rsidRPr="00993AD5">
              <w:t>светотерапии</w:t>
            </w:r>
            <w:proofErr w:type="spellEnd"/>
            <w:r w:rsidRPr="00993AD5">
              <w:t xml:space="preserve">, </w:t>
            </w:r>
            <w:proofErr w:type="spellStart"/>
            <w:r w:rsidRPr="00993AD5">
              <w:t>фотохромотерапии</w:t>
            </w:r>
            <w:proofErr w:type="spellEnd"/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Аппарат инфракрасной терапии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9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Комплект оборудования для определения Д-</w:t>
            </w:r>
            <w:proofErr w:type="spellStart"/>
            <w:r w:rsidRPr="00993AD5">
              <w:t>димера</w:t>
            </w:r>
            <w:proofErr w:type="spellEnd"/>
            <w:r w:rsidRPr="00993AD5">
              <w:t xml:space="preserve"> в плазме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64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Анализатор гематологический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Ингалятор компрессорный стационарный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Аппарат для </w:t>
            </w:r>
            <w:proofErr w:type="spellStart"/>
            <w:r w:rsidRPr="00993AD5">
              <w:t>нормобарической</w:t>
            </w:r>
            <w:proofErr w:type="spellEnd"/>
            <w:r w:rsidRPr="00993AD5">
              <w:t xml:space="preserve"> </w:t>
            </w:r>
            <w:proofErr w:type="spellStart"/>
            <w:r w:rsidRPr="00993AD5">
              <w:t>гипокситерапии</w:t>
            </w:r>
            <w:proofErr w:type="spellEnd"/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259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Компрессор для насыщения воды газом и решетки к нему (жемчужные ванны)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3159EE">
        <w:trPr>
          <w:trHeight w:val="1297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Кафедра водолечебная с душами (дождевой, циркулярный, восходящий, </w:t>
            </w:r>
            <w:proofErr w:type="spellStart"/>
            <w:r w:rsidRPr="00993AD5">
              <w:t>струевой</w:t>
            </w:r>
            <w:proofErr w:type="spellEnd"/>
            <w:r w:rsidRPr="00993AD5">
              <w:t>)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565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Дистиллятор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9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106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Комплект-укладка для транспортировки биожидкостей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07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Дозаторы механические или электронные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48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proofErr w:type="spellStart"/>
            <w:r w:rsidRPr="00993AD5">
              <w:t>Встряхиватель</w:t>
            </w:r>
            <w:proofErr w:type="spellEnd"/>
            <w:r w:rsidRPr="00993AD5">
              <w:t xml:space="preserve"> пробирок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2054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Программы для компьютеров для выполнения </w:t>
            </w:r>
            <w:proofErr w:type="spellStart"/>
            <w:r w:rsidRPr="00993AD5">
              <w:t>внутрилабораторного</w:t>
            </w:r>
            <w:proofErr w:type="spellEnd"/>
            <w:r w:rsidRPr="00993AD5">
              <w:t xml:space="preserve"> контроля качества лабораторных исследований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644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726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Анализатор общего белка в моче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245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Анализатор гематологический с дифференцировкой лейкоцитов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71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proofErr w:type="spellStart"/>
            <w:r w:rsidRPr="00993AD5">
              <w:t>Гемоглобинометр</w:t>
            </w:r>
            <w:proofErr w:type="spellEnd"/>
            <w:r w:rsidRPr="00993AD5">
              <w:t xml:space="preserve"> фотометрический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99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Миксер гематологический, или </w:t>
            </w:r>
            <w:proofErr w:type="spellStart"/>
            <w:r w:rsidRPr="00993AD5">
              <w:t>перемешиватель</w:t>
            </w:r>
            <w:proofErr w:type="spellEnd"/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07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proofErr w:type="spellStart"/>
            <w:r w:rsidRPr="00993AD5">
              <w:t>Цитометр</w:t>
            </w:r>
            <w:proofErr w:type="spellEnd"/>
            <w:r w:rsidRPr="00993AD5">
              <w:t xml:space="preserve"> (</w:t>
            </w:r>
            <w:proofErr w:type="spellStart"/>
            <w:r w:rsidRPr="00993AD5">
              <w:t>цитофлюориметр</w:t>
            </w:r>
            <w:proofErr w:type="spellEnd"/>
            <w:r w:rsidRPr="00993AD5">
              <w:t>) проточный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Анализатор биохимический, автоматический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17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Анализатор фотометрический </w:t>
            </w:r>
            <w:proofErr w:type="spellStart"/>
            <w:proofErr w:type="gramStart"/>
            <w:r w:rsidRPr="00993AD5">
              <w:t>иммуно</w:t>
            </w:r>
            <w:proofErr w:type="spellEnd"/>
            <w:r w:rsidRPr="00993AD5">
              <w:t>-ферментный</w:t>
            </w:r>
            <w:proofErr w:type="gramEnd"/>
            <w:r w:rsidRPr="00993AD5">
              <w:t xml:space="preserve"> для анализа в пробирках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940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Комплект оборудования для </w:t>
            </w:r>
            <w:proofErr w:type="spellStart"/>
            <w:r w:rsidRPr="00993AD5">
              <w:t>иммуно</w:t>
            </w:r>
            <w:proofErr w:type="spellEnd"/>
            <w:r w:rsidRPr="00993AD5">
              <w:t xml:space="preserve"> ферментного анализа на планшетах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556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 xml:space="preserve">Анализатор </w:t>
            </w:r>
            <w:proofErr w:type="spellStart"/>
            <w:r w:rsidRPr="00993AD5">
              <w:t>коагулологический</w:t>
            </w:r>
            <w:proofErr w:type="spellEnd"/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1091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Комплект оборудования для определения Д-</w:t>
            </w:r>
            <w:proofErr w:type="spellStart"/>
            <w:r w:rsidRPr="00993AD5">
              <w:t>димера</w:t>
            </w:r>
            <w:proofErr w:type="spellEnd"/>
            <w:r w:rsidRPr="00993AD5">
              <w:t xml:space="preserve"> в плазме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0C567F" w:rsidRPr="000C567F" w:rsidTr="007339E3">
        <w:trPr>
          <w:trHeight w:val="822"/>
        </w:trPr>
        <w:tc>
          <w:tcPr>
            <w:tcW w:w="1101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567F" w:rsidRPr="00993AD5" w:rsidRDefault="000C567F" w:rsidP="000C567F">
            <w:pPr>
              <w:pStyle w:val="s16"/>
            </w:pPr>
            <w:r w:rsidRPr="00993AD5">
              <w:t>Анализатор гематологический</w:t>
            </w:r>
          </w:p>
        </w:tc>
        <w:tc>
          <w:tcPr>
            <w:tcW w:w="1134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</w:pPr>
            <w:r w:rsidRPr="000C567F">
              <w:t xml:space="preserve">Национальный проект «Здравоохранение» </w:t>
            </w:r>
          </w:p>
        </w:tc>
        <w:tc>
          <w:tcPr>
            <w:tcW w:w="1345" w:type="dxa"/>
          </w:tcPr>
          <w:p w:rsidR="000C567F" w:rsidRPr="000C567F" w:rsidRDefault="000C567F" w:rsidP="000C567F">
            <w:pPr>
              <w:pStyle w:val="a7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</w:tbl>
    <w:p w:rsidR="00900E3A" w:rsidRPr="001B5F98" w:rsidRDefault="00900E3A" w:rsidP="000C567F">
      <w:pPr>
        <w:spacing w:line="276" w:lineRule="auto"/>
        <w:jc w:val="both"/>
        <w:rPr>
          <w:sz w:val="28"/>
          <w:szCs w:val="28"/>
        </w:rPr>
      </w:pPr>
    </w:p>
    <w:sectPr w:rsidR="00900E3A" w:rsidRPr="001B5F98">
      <w:pgSz w:w="11906" w:h="16838"/>
      <w:pgMar w:top="426" w:right="686" w:bottom="1134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AE2"/>
    <w:multiLevelType w:val="hybridMultilevel"/>
    <w:tmpl w:val="EE4C6C1A"/>
    <w:lvl w:ilvl="0" w:tplc="FDBEE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86278C"/>
    <w:multiLevelType w:val="hybridMultilevel"/>
    <w:tmpl w:val="74F69D5C"/>
    <w:lvl w:ilvl="0" w:tplc="C254C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F6"/>
    <w:rsid w:val="00044C98"/>
    <w:rsid w:val="00052174"/>
    <w:rsid w:val="000550B8"/>
    <w:rsid w:val="00062A38"/>
    <w:rsid w:val="00093D1E"/>
    <w:rsid w:val="000C567F"/>
    <w:rsid w:val="000D1A82"/>
    <w:rsid w:val="0011125D"/>
    <w:rsid w:val="00183B78"/>
    <w:rsid w:val="001B5F98"/>
    <w:rsid w:val="001B6DFB"/>
    <w:rsid w:val="001E74BB"/>
    <w:rsid w:val="001F72F3"/>
    <w:rsid w:val="0024025B"/>
    <w:rsid w:val="002606EF"/>
    <w:rsid w:val="002613BC"/>
    <w:rsid w:val="0026487A"/>
    <w:rsid w:val="002B4CBC"/>
    <w:rsid w:val="002C2146"/>
    <w:rsid w:val="002E6540"/>
    <w:rsid w:val="002F7C4A"/>
    <w:rsid w:val="0030302A"/>
    <w:rsid w:val="003159EE"/>
    <w:rsid w:val="00395F78"/>
    <w:rsid w:val="003B7D33"/>
    <w:rsid w:val="003C3EF4"/>
    <w:rsid w:val="003F206A"/>
    <w:rsid w:val="003F36F0"/>
    <w:rsid w:val="00400A03"/>
    <w:rsid w:val="00415F6D"/>
    <w:rsid w:val="00425BCC"/>
    <w:rsid w:val="004302B5"/>
    <w:rsid w:val="004678C9"/>
    <w:rsid w:val="00490E7D"/>
    <w:rsid w:val="004E1978"/>
    <w:rsid w:val="004E23EE"/>
    <w:rsid w:val="00522119"/>
    <w:rsid w:val="00524FF6"/>
    <w:rsid w:val="0054429F"/>
    <w:rsid w:val="005700FC"/>
    <w:rsid w:val="00591D17"/>
    <w:rsid w:val="005D3695"/>
    <w:rsid w:val="00610D19"/>
    <w:rsid w:val="00654620"/>
    <w:rsid w:val="006B2914"/>
    <w:rsid w:val="006F503B"/>
    <w:rsid w:val="007339E3"/>
    <w:rsid w:val="00742139"/>
    <w:rsid w:val="007856D6"/>
    <w:rsid w:val="007E3931"/>
    <w:rsid w:val="007E7A67"/>
    <w:rsid w:val="0080650C"/>
    <w:rsid w:val="00816D98"/>
    <w:rsid w:val="008300E3"/>
    <w:rsid w:val="00867EC5"/>
    <w:rsid w:val="00877738"/>
    <w:rsid w:val="0089716D"/>
    <w:rsid w:val="008A5188"/>
    <w:rsid w:val="008B4F6F"/>
    <w:rsid w:val="008C0C82"/>
    <w:rsid w:val="008D7EA1"/>
    <w:rsid w:val="00900E3A"/>
    <w:rsid w:val="0097661A"/>
    <w:rsid w:val="00A11552"/>
    <w:rsid w:val="00A359DA"/>
    <w:rsid w:val="00A72062"/>
    <w:rsid w:val="00AA0869"/>
    <w:rsid w:val="00B73BB9"/>
    <w:rsid w:val="00B73F57"/>
    <w:rsid w:val="00BB0F2C"/>
    <w:rsid w:val="00BD281B"/>
    <w:rsid w:val="00BF5B7D"/>
    <w:rsid w:val="00C06222"/>
    <w:rsid w:val="00CA6E6E"/>
    <w:rsid w:val="00CB7633"/>
    <w:rsid w:val="00CE5718"/>
    <w:rsid w:val="00CE5A78"/>
    <w:rsid w:val="00D04E39"/>
    <w:rsid w:val="00DA773C"/>
    <w:rsid w:val="00DE0C83"/>
    <w:rsid w:val="00DE248E"/>
    <w:rsid w:val="00DE4D7B"/>
    <w:rsid w:val="00DF3CEB"/>
    <w:rsid w:val="00E262C7"/>
    <w:rsid w:val="00E460CE"/>
    <w:rsid w:val="00E53E8C"/>
    <w:rsid w:val="00E552FE"/>
    <w:rsid w:val="00E60EB3"/>
    <w:rsid w:val="00E730C0"/>
    <w:rsid w:val="00E97CE0"/>
    <w:rsid w:val="00EA3053"/>
    <w:rsid w:val="00EC2BB9"/>
    <w:rsid w:val="00EC5826"/>
    <w:rsid w:val="00F37D5C"/>
    <w:rsid w:val="00F5387D"/>
    <w:rsid w:val="00F606F6"/>
    <w:rsid w:val="00F66EFC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91228"/>
  <w15:docId w15:val="{EA1E1659-A793-402D-A14B-B69EBAE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врезки"/>
    <w:basedOn w:val="a"/>
  </w:style>
  <w:style w:type="paragraph" w:styleId="a7">
    <w:name w:val="Normal (Web)"/>
    <w:basedOn w:val="a"/>
    <w:uiPriority w:val="99"/>
    <w:unhideWhenUsed/>
    <w:rsid w:val="00183B78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Title"/>
    <w:basedOn w:val="a"/>
    <w:next w:val="a"/>
    <w:link w:val="a9"/>
    <w:qFormat/>
    <w:rsid w:val="00610D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610D19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aa">
    <w:name w:val="Table Grid"/>
    <w:basedOn w:val="a1"/>
    <w:rsid w:val="0078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uiPriority w:val="99"/>
    <w:rsid w:val="007856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D8FC-360D-4600-88C7-CEB11032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ПК</cp:lastModifiedBy>
  <cp:revision>4</cp:revision>
  <cp:lastPrinted>2020-02-19T12:31:00Z</cp:lastPrinted>
  <dcterms:created xsi:type="dcterms:W3CDTF">2020-02-19T12:49:00Z</dcterms:created>
  <dcterms:modified xsi:type="dcterms:W3CDTF">2020-02-19T13:07:00Z</dcterms:modified>
</cp:coreProperties>
</file>